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32"/>
          <w:szCs w:val="32"/>
        </w:rPr>
      </w:pPr>
    </w:p>
    <w:p w:rsidR="00D0725A" w:rsidRPr="00DC1115" w:rsidRDefault="00D0725A" w:rsidP="00D072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2E74B6"/>
          <w:sz w:val="36"/>
          <w:szCs w:val="32"/>
        </w:rPr>
      </w:pPr>
      <w:r w:rsidRPr="00DC1115">
        <w:rPr>
          <w:rFonts w:ascii="Calibri" w:hAnsi="Calibri" w:cs="Calibri"/>
          <w:b/>
          <w:color w:val="2E74B6"/>
          <w:sz w:val="36"/>
          <w:szCs w:val="32"/>
        </w:rPr>
        <w:t>Dataskyddspolicy</w:t>
      </w: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värnar om din personliga integritet. Denna dataskyddspolicy förklarar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hur bolaget samlar in och använder personuppgifter. Dataskyddspolicyn utgår från SABO/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Fastighetsägarnas vägledning för behandling av personuppgifter</w:t>
      </w:r>
      <w:r w:rsidR="00D442DD">
        <w:rPr>
          <w:rFonts w:ascii="Times New Roman" w:hAnsi="Times New Roman" w:cs="Times New Roman"/>
          <w:color w:val="000000"/>
          <w:sz w:val="24"/>
          <w:szCs w:val="24"/>
        </w:rPr>
        <w:t xml:space="preserve"> samt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det policydokument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GDPR som gemensamt framarbetats av en arbetsgrupp av bostadsbolag i Västsverige.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Genom att vara hyresgäst, stå i bolagets bostadskö eller nyttja någon funktion eller situation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knutet till det, accepterar du vår dataskyddspolicy och behandling av dina personuppgifter. Du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godkänner också att </w:t>
      </w:r>
      <w:r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använder elektroniska kommunikationskanaler för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att skicka information till, eller kommunicera med dig.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8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8"/>
        </w:rPr>
      </w:pPr>
      <w:r w:rsidRPr="00D0725A">
        <w:rPr>
          <w:rFonts w:ascii="Times New Roman" w:hAnsi="Times New Roman" w:cs="Times New Roman"/>
          <w:color w:val="2E74B6"/>
          <w:sz w:val="28"/>
          <w:szCs w:val="28"/>
        </w:rPr>
        <w:t>Vilken information samlar vi in?</w:t>
      </w:r>
    </w:p>
    <w:p w:rsidR="00D0725A" w:rsidRDefault="00D0725A" w:rsidP="00DC111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Denna dataskyddspolicy täcker all data som kan komma att samlas in, inklusive personuppgifter.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Det kan vara från hyreskontraktet, registrering i bostadskön, marknadsundersökningar,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intresseanmälningar till enskilda projekt, e‐post, telefonsamtal, besök på vår webbplats. Det kan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också vara funktioner som är knutna till boendet.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b/>
          <w:color w:val="000000"/>
          <w:sz w:val="24"/>
          <w:szCs w:val="24"/>
        </w:rPr>
        <w:t>Information som du ger till oss: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du kan direkt eller indirekt komma </w:t>
      </w:r>
      <w:r w:rsidR="00D442DD">
        <w:rPr>
          <w:rFonts w:ascii="Times New Roman" w:hAnsi="Times New Roman" w:cs="Times New Roman"/>
          <w:color w:val="000000"/>
          <w:sz w:val="24"/>
          <w:szCs w:val="24"/>
        </w:rPr>
        <w:t xml:space="preserve">att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ge oss information om dig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själv på ett antal olika sätt, såsom när du besöker vår hemsida, när du kontaktar oss per mail,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brev, telefon, interagerar på våra sociala medier, ingår hyresavtal eller registrerar dig i vår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bostadskö. Denna information kan vara:</w:t>
      </w:r>
    </w:p>
    <w:p w:rsidR="00D0725A" w:rsidRPr="00D0725A" w:rsidRDefault="00D0725A" w:rsidP="00D072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Person‐ och kontaktinformation ‐ namn, födelse, personnummer, adress, </w:t>
      </w:r>
      <w:proofErr w:type="spellStart"/>
      <w:r w:rsidRPr="00D0725A">
        <w:rPr>
          <w:rFonts w:ascii="Times New Roman" w:hAnsi="Times New Roman" w:cs="Times New Roman"/>
          <w:color w:val="000000"/>
          <w:sz w:val="24"/>
          <w:szCs w:val="24"/>
        </w:rPr>
        <w:t>epostadress</w:t>
      </w:r>
      <w:proofErr w:type="spellEnd"/>
      <w:r w:rsidRPr="00D072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725A" w:rsidRPr="00D0725A" w:rsidRDefault="00D0725A" w:rsidP="00D0725A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telefonnummer etc.</w:t>
      </w:r>
    </w:p>
    <w:p w:rsidR="00D0725A" w:rsidRPr="00D0725A" w:rsidRDefault="00D0725A" w:rsidP="00D072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Finansiell information – kontonummer, årsinkomst etc.</w:t>
      </w: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b/>
          <w:color w:val="000000"/>
          <w:sz w:val="24"/>
          <w:szCs w:val="24"/>
        </w:rPr>
        <w:t>Information vi samlar in om dig: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När du kommer i kontakt med oss eller är kund kan vi komma att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samla in information om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725A" w:rsidRPr="00D0725A" w:rsidRDefault="00D0725A" w:rsidP="00D072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eastAsia="SymbolMT" w:hAnsi="Times New Roman" w:cs="Times New Roman"/>
          <w:color w:val="000000"/>
          <w:sz w:val="24"/>
          <w:szCs w:val="24"/>
        </w:rPr>
        <w:t>P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erson‐ och kontaktinformation ‐ namn, födelse, personnummer, adress, </w:t>
      </w:r>
      <w:proofErr w:type="spellStart"/>
      <w:r w:rsidRPr="00D0725A">
        <w:rPr>
          <w:rFonts w:ascii="Times New Roman" w:hAnsi="Times New Roman" w:cs="Times New Roman"/>
          <w:color w:val="000000"/>
          <w:sz w:val="24"/>
          <w:szCs w:val="24"/>
        </w:rPr>
        <w:t>epostadress</w:t>
      </w:r>
      <w:proofErr w:type="spellEnd"/>
      <w:r w:rsidRPr="00D072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725A" w:rsidRPr="00D0725A" w:rsidRDefault="00D0725A" w:rsidP="00D0725A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telefonnummer etc.</w:t>
      </w:r>
    </w:p>
    <w:p w:rsidR="00D0725A" w:rsidRPr="00DC1115" w:rsidRDefault="00D0725A" w:rsidP="00D072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115">
        <w:rPr>
          <w:rFonts w:ascii="Times New Roman" w:hAnsi="Times New Roman" w:cs="Times New Roman"/>
          <w:color w:val="000000"/>
          <w:sz w:val="24"/>
          <w:szCs w:val="24"/>
        </w:rPr>
        <w:t>Finansiell information – kontonummer, årsinkomst, skulder eller</w:t>
      </w:r>
      <w:r w:rsidR="00DC1115" w:rsidRPr="00DC1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115">
        <w:rPr>
          <w:rFonts w:ascii="Times New Roman" w:hAnsi="Times New Roman" w:cs="Times New Roman"/>
          <w:color w:val="000000"/>
          <w:sz w:val="24"/>
          <w:szCs w:val="24"/>
        </w:rPr>
        <w:t>negativ betalningshistorik etc.</w:t>
      </w:r>
    </w:p>
    <w:p w:rsidR="00D0725A" w:rsidRPr="00D0725A" w:rsidRDefault="00D0725A" w:rsidP="00D072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Enhetsinformation ‐ t.ex. </w:t>
      </w:r>
      <w:proofErr w:type="spellStart"/>
      <w:r w:rsidRPr="00D0725A">
        <w:rPr>
          <w:rFonts w:ascii="Times New Roman" w:hAnsi="Times New Roman" w:cs="Times New Roman"/>
          <w:color w:val="000000"/>
          <w:sz w:val="24"/>
          <w:szCs w:val="24"/>
        </w:rPr>
        <w:t>Ip‐adress</w:t>
      </w:r>
      <w:proofErr w:type="spellEnd"/>
      <w:r w:rsidRPr="00D0725A">
        <w:rPr>
          <w:rFonts w:ascii="Times New Roman" w:hAnsi="Times New Roman" w:cs="Times New Roman"/>
          <w:color w:val="000000"/>
          <w:sz w:val="24"/>
          <w:szCs w:val="24"/>
        </w:rPr>
        <w:t>, språkinställningar, webbläsarinställningar,</w:t>
      </w:r>
    </w:p>
    <w:p w:rsidR="00D0725A" w:rsidRPr="00D0725A" w:rsidRDefault="00D0725A" w:rsidP="00D0725A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tidszon, operativsystem, plattform och skärmupplösning (via </w:t>
      </w:r>
      <w:proofErr w:type="spellStart"/>
      <w:r w:rsidRPr="00D0725A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725A">
        <w:rPr>
          <w:rFonts w:ascii="Times New Roman" w:hAnsi="Times New Roman" w:cs="Times New Roman"/>
          <w:color w:val="000000"/>
          <w:sz w:val="24"/>
          <w:szCs w:val="24"/>
        </w:rPr>
        <w:t>analytics</w:t>
      </w:r>
      <w:proofErr w:type="spellEnd"/>
      <w:r w:rsidRPr="00D0725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0725A" w:rsidRPr="00D0725A" w:rsidRDefault="00D0725A" w:rsidP="00D072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Aktivitetsloggar – t.ex. Passage med elektroniska nycklar, tidsbokning av tvättstugor</w:t>
      </w:r>
    </w:p>
    <w:p w:rsidR="00D0725A" w:rsidRPr="00D0725A" w:rsidRDefault="00D0725A" w:rsidP="00D0725A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och/eller övernattningsrum. Mätarställning av energiförbrukning vid individuell</w:t>
      </w:r>
    </w:p>
    <w:p w:rsidR="00D0725A" w:rsidRPr="00D0725A" w:rsidRDefault="00D0725A" w:rsidP="00D0725A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energimätning av värme, vatten och el.</w:t>
      </w: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Information du ger oss, såväl personlig som finansiell information är generellt nödvändigt för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att kunna teckna hyresavtal med oss, medan den övriga informationen vi samlar in generellt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sett är nödvändig för andra syften, tex för att </w:t>
      </w:r>
      <w:r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ska kunna utföra sina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åtaganden gentemot dig som hyresgäst och bostadssökande.</w:t>
      </w: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Det kan också handla om att vi ska kunna analysera marknadens behov och efterfrågan på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bostäder, din nöjdhet i kontakterna med oss eller för att kunna informera dig om projekt du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visat intresse för.</w:t>
      </w:r>
    </w:p>
    <w:p w:rsidR="00D0725A" w:rsidRDefault="00D0725A">
      <w:pPr>
        <w:rPr>
          <w:rFonts w:ascii="Times New Roman" w:hAnsi="Times New Roman" w:cs="Times New Roman"/>
          <w:color w:val="2E74B6"/>
          <w:sz w:val="24"/>
          <w:szCs w:val="24"/>
        </w:rPr>
      </w:pPr>
      <w:r>
        <w:rPr>
          <w:rFonts w:ascii="Times New Roman" w:hAnsi="Times New Roman" w:cs="Times New Roman"/>
          <w:color w:val="2E74B6"/>
          <w:sz w:val="24"/>
          <w:szCs w:val="24"/>
        </w:rPr>
        <w:br w:type="page"/>
      </w: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  <w:r w:rsidRPr="00D0725A">
        <w:rPr>
          <w:rFonts w:ascii="Times New Roman" w:hAnsi="Times New Roman" w:cs="Times New Roman"/>
          <w:color w:val="2E74B6"/>
          <w:sz w:val="28"/>
          <w:szCs w:val="24"/>
        </w:rPr>
        <w:t>Vad gör vi med informationen?</w:t>
      </w: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Tillhandahåller, utför och förbättrar våra åtaganden som bostadsbolag.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All data används för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att tillhandahålla, utföra och förbättra våra åtaganden. </w:t>
      </w:r>
      <w:r w:rsidR="00DC1115"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behandlar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personuppgifter för följande syften baserat på följande lagliga grunder:</w:t>
      </w: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1115" w:rsidTr="00DC1115">
        <w:tc>
          <w:tcPr>
            <w:tcW w:w="4531" w:type="dxa"/>
          </w:tcPr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Syfte med behandlingen</w:t>
            </w:r>
          </w:p>
        </w:tc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Laglig grund för behandlingen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Varför är behandlingen nödvändig?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115" w:rsidTr="00DC1115"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För att bekräfta din identitet och verifiera dina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person‐ och kontaktuppgifter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Utföra våra avtalsmässiga åtaganden mot dig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 hyresgäst samt kunna erbjuda dig som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bostadssökande en rättvis och rationell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115" w:rsidTr="00DC1115"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För att uppfylla våra skyldigheter gentemot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bl.a. h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yresgäster, bostadssökande och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leverantörer, samt för att tillhandahålla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hyresgäster och bostadssökande information,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produkter och tjänster.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Utföra våra avtalsmässiga åtaganden mot dig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 hyresgäst samt kunna erbjuda dig som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bostadssökande en rättvis och rationell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115" w:rsidTr="00DC1115"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För att kunna informera om pågående projekt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utifrån individuella önskemål.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Samtycke. Vid registreringen får individen 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sitt samtycke till registreringen.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115" w:rsidTr="00DC1115"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För att kunna analysera efterfrågan på</w:t>
            </w:r>
          </w:p>
          <w:p w:rsidR="00DC1115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bostäder genom marknadsundersökningar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Samtycke. Alla individer som svarar på en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marknadsundersökning får lämna sitt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samtycke till registreringen.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115" w:rsidTr="00DC1115"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För att säkerställa att innehåll presenteras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effektivt för dig och din enhet.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Utföra våra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avtalsmässiga åtaganden mot dig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 hyresgäst samt kunna erbjuda dig som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bostadssökande en rättvis och rationell</w:t>
            </w:r>
          </w:p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process.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115" w:rsidTr="00DC1115">
        <w:tc>
          <w:tcPr>
            <w:tcW w:w="4531" w:type="dxa"/>
          </w:tcPr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För att kunna följa tillämplig lagstiftning</w:t>
            </w:r>
          </w:p>
        </w:tc>
        <w:tc>
          <w:tcPr>
            <w:tcW w:w="4531" w:type="dxa"/>
          </w:tcPr>
          <w:p w:rsidR="00DC1115" w:rsidRPr="00D0725A" w:rsidRDefault="00DC1115" w:rsidP="00DC1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Följa lagstiftning</w:t>
            </w:r>
          </w:p>
          <w:p w:rsidR="00DC1115" w:rsidRDefault="00DC1115" w:rsidP="00D07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25A" w:rsidRPr="00DC1115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  <w:r w:rsidRPr="00DC1115">
        <w:rPr>
          <w:rFonts w:ascii="Times New Roman" w:hAnsi="Times New Roman" w:cs="Times New Roman"/>
          <w:color w:val="2E74B6"/>
          <w:sz w:val="28"/>
          <w:szCs w:val="24"/>
        </w:rPr>
        <w:t>Vilka kan vi komma att dela informationen till?</w:t>
      </w:r>
    </w:p>
    <w:p w:rsidR="00D0725A" w:rsidRPr="00D0725A" w:rsidRDefault="00D0725A" w:rsidP="00DC111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Vi kan, för att kunna utföra våra åtaganden gentemot hyresgäster, bostadssökande och övriga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intressenter, komma att överföra till, eller dela information med tredje part såsom, leverantörer,</w:t>
      </w:r>
      <w:r w:rsidR="00DC1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underleverantörer och samarbetspartners. Vi vidtar alla rimliga legala, tekniska och</w:t>
      </w:r>
      <w:r w:rsidR="00DC1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organisatoriska åtgärder för att säkerställa att uppgifterna hanteras säkert och med adekvat</w:t>
      </w:r>
      <w:r w:rsidR="00DC1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säkerhetsnivå vid överföring till eller delning med tredje part.</w:t>
      </w: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Att vi kan komma att dela information innebär inte att det sker per automatik. </w:t>
      </w:r>
      <w:r w:rsidR="00DC1115">
        <w:rPr>
          <w:rFonts w:ascii="Times New Roman" w:hAnsi="Times New Roman" w:cs="Times New Roman"/>
          <w:color w:val="000000"/>
          <w:sz w:val="24"/>
          <w:szCs w:val="24"/>
        </w:rPr>
        <w:t xml:space="preserve">LysekilsBostäder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överväger, och enbart mot laglig grund, delar personuppgifter.</w:t>
      </w: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Fastighetsförsäljning. 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>Vi kan komma att dela din information till tredje part i de fall vi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säljer fastighet/er eller fastighet/er i bolagsform. Vi kan då komma att lämna dina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personuppgifter till en köpare av sådan fastighet eller bolag.</w:t>
      </w: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Myndigheter. </w:t>
      </w:r>
      <w:r w:rsidR="00DC1115"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kan komma att lämna nödvändig information till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myndigheter, såsom skatteverket, kronofogdemyndigheten, försäkringskassan eller andra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myndigheter om </w:t>
      </w:r>
      <w:r w:rsidR="00DC1115"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är skyldig att göra det enligt lag eller av annat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berättigat syfte. Vi kommer inte sälja dina personuppgifter till tredje part.</w:t>
      </w: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DC1115" w:rsidRP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</w:p>
    <w:p w:rsidR="00D0725A" w:rsidRPr="00DC1115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  <w:r w:rsidRPr="00DC1115">
        <w:rPr>
          <w:rFonts w:ascii="Times New Roman" w:hAnsi="Times New Roman" w:cs="Times New Roman"/>
          <w:color w:val="2E74B6"/>
          <w:sz w:val="28"/>
          <w:szCs w:val="24"/>
        </w:rPr>
        <w:t>Var behandlar vi dina personuppgifter?</w:t>
      </w:r>
    </w:p>
    <w:p w:rsidR="00D0725A" w:rsidRPr="00D0725A" w:rsidRDefault="00634709" w:rsidP="00DC111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="00D0725A"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behandlar informationen inom eu/ess. </w:t>
      </w:r>
      <w:r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="00D0725A"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vidtar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alla rimliga legala, tekniska och organisatoriska åtgärder för att säkerställa att uppgifterna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hanteras säkert och med en adekvat säkerhetsnivå.</w:t>
      </w: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D0725A" w:rsidRPr="00DC1115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  <w:r w:rsidRPr="00DC1115">
        <w:rPr>
          <w:rFonts w:ascii="Times New Roman" w:hAnsi="Times New Roman" w:cs="Times New Roman"/>
          <w:color w:val="2E74B6"/>
          <w:sz w:val="28"/>
          <w:szCs w:val="24"/>
        </w:rPr>
        <w:t>Hur länge sparar vi uppgifterna?</w:t>
      </w:r>
    </w:p>
    <w:p w:rsidR="00D0725A" w:rsidRPr="00D0725A" w:rsidRDefault="00D0725A" w:rsidP="00DC111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Vi sparar uppgifterna så länge som det är nödvändigt för att uppfylla det syfte för vilket</w:t>
      </w:r>
    </w:p>
    <w:p w:rsidR="00D0725A" w:rsidRP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uppgifterna samlades in, eller för att utföra våra åtaganden och så länge det krävs enligt</w:t>
      </w:r>
    </w:p>
    <w:p w:rsidR="00D0725A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lagstadgade lagringstider.</w:t>
      </w:r>
    </w:p>
    <w:p w:rsid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1115" w:rsidRPr="00DC1115" w:rsidRDefault="00DC1115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D0725A" w:rsidRPr="00DC1115" w:rsidRDefault="00D0725A" w:rsidP="00D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8"/>
          <w:szCs w:val="24"/>
        </w:rPr>
      </w:pPr>
      <w:r w:rsidRPr="00DC1115">
        <w:rPr>
          <w:rFonts w:ascii="Times New Roman" w:hAnsi="Times New Roman" w:cs="Times New Roman"/>
          <w:color w:val="2E74B6"/>
          <w:sz w:val="28"/>
          <w:szCs w:val="24"/>
        </w:rPr>
        <w:t>Dina rättigheter till tillgång, rättelse och radering</w:t>
      </w:r>
    </w:p>
    <w:p w:rsidR="00D0725A" w:rsidRDefault="00D0725A" w:rsidP="00DC111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25A">
        <w:rPr>
          <w:rFonts w:ascii="Times New Roman" w:hAnsi="Times New Roman" w:cs="Times New Roman"/>
          <w:color w:val="000000"/>
          <w:sz w:val="24"/>
          <w:szCs w:val="24"/>
        </w:rPr>
        <w:t>Rätt att få tillgång till data. Du har rätt att</w:t>
      </w:r>
      <w:r w:rsidR="00925B6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7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5B69" w:rsidRPr="00D0725A" w:rsidRDefault="00925B69" w:rsidP="00DC111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5A" w:rsidRPr="00925B69" w:rsidRDefault="00925B69" w:rsidP="00DC111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B69">
        <w:rPr>
          <w:rFonts w:ascii="Times New Roman" w:hAnsi="Times New Roman" w:cs="Times New Roman"/>
          <w:color w:val="000000"/>
          <w:sz w:val="24"/>
          <w:szCs w:val="24"/>
        </w:rPr>
        <w:t>begära en kopia av de uppgifter</w:t>
      </w:r>
      <w:r w:rsidRPr="00925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15" w:rsidRPr="00925B69">
        <w:rPr>
          <w:rFonts w:ascii="Times New Roman" w:hAnsi="Times New Roman" w:cs="Times New Roman"/>
          <w:color w:val="000000"/>
          <w:sz w:val="24"/>
          <w:szCs w:val="24"/>
        </w:rPr>
        <w:t>LysekilsBostäder</w:t>
      </w:r>
      <w:r w:rsidR="00D0725A" w:rsidRPr="00925B69">
        <w:rPr>
          <w:rFonts w:ascii="Times New Roman" w:hAnsi="Times New Roman" w:cs="Times New Roman"/>
          <w:color w:val="000000"/>
          <w:sz w:val="24"/>
          <w:szCs w:val="24"/>
        </w:rPr>
        <w:t xml:space="preserve"> har om dig och verifiera den informationen vi har</w:t>
      </w:r>
      <w:r w:rsidRPr="00925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25A" w:rsidRPr="00925B69">
        <w:rPr>
          <w:rFonts w:ascii="Times New Roman" w:hAnsi="Times New Roman" w:cs="Times New Roman"/>
          <w:color w:val="000000"/>
          <w:sz w:val="24"/>
          <w:szCs w:val="24"/>
        </w:rPr>
        <w:t>om dig.</w:t>
      </w:r>
    </w:p>
    <w:p w:rsidR="00D0725A" w:rsidRDefault="00925B69" w:rsidP="00DC111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begära rättelse dvs </w:t>
      </w:r>
      <w:r w:rsidR="00D0725A" w:rsidRPr="00DC1115">
        <w:rPr>
          <w:rFonts w:ascii="Times New Roman" w:hAnsi="Times New Roman" w:cs="Times New Roman"/>
          <w:color w:val="000000"/>
          <w:sz w:val="24"/>
          <w:szCs w:val="24"/>
        </w:rPr>
        <w:t>korrigera felaktig eller icke‐komplett information om dig.</w:t>
      </w:r>
    </w:p>
    <w:p w:rsidR="00925B69" w:rsidRDefault="00925B69" w:rsidP="00DC111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begära en begräsning av personuppgifter.</w:t>
      </w:r>
    </w:p>
    <w:p w:rsidR="00925B69" w:rsidRDefault="00925B69" w:rsidP="00DC111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göra invändningar mot behandlingen.</w:t>
      </w:r>
    </w:p>
    <w:p w:rsidR="00925B69" w:rsidRPr="00925B69" w:rsidRDefault="00925B69" w:rsidP="00DC111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B69">
        <w:rPr>
          <w:rFonts w:ascii="Times New Roman" w:hAnsi="Times New Roman" w:cs="Times New Roman"/>
          <w:color w:val="000000"/>
          <w:sz w:val="24"/>
          <w:szCs w:val="24"/>
        </w:rPr>
        <w:t>få personuppgifter överförda från ett IT-system till ett annat ställe.</w:t>
      </w:r>
    </w:p>
    <w:p w:rsidR="00D0725A" w:rsidRPr="00DC1115" w:rsidRDefault="00D0725A" w:rsidP="00DC111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C1115">
        <w:rPr>
          <w:rFonts w:ascii="Times New Roman" w:hAnsi="Times New Roman" w:cs="Times New Roman"/>
          <w:color w:val="000000"/>
          <w:sz w:val="24"/>
          <w:szCs w:val="24"/>
        </w:rPr>
        <w:t xml:space="preserve">bli raderad. Du har rätt att begära radering av </w:t>
      </w:r>
      <w:proofErr w:type="gramStart"/>
      <w:r w:rsidRPr="00DC1115">
        <w:rPr>
          <w:rFonts w:ascii="Times New Roman" w:hAnsi="Times New Roman" w:cs="Times New Roman"/>
          <w:color w:val="000000"/>
          <w:sz w:val="24"/>
          <w:szCs w:val="24"/>
        </w:rPr>
        <w:t>de personuppgifter</w:t>
      </w:r>
      <w:proofErr w:type="gramEnd"/>
      <w:r w:rsidRPr="00DC1115">
        <w:rPr>
          <w:rFonts w:ascii="Times New Roman" w:hAnsi="Times New Roman" w:cs="Times New Roman"/>
          <w:color w:val="000000"/>
          <w:sz w:val="24"/>
          <w:szCs w:val="24"/>
        </w:rPr>
        <w:t xml:space="preserve"> för de fall</w:t>
      </w:r>
    </w:p>
    <w:p w:rsidR="00D0725A" w:rsidRPr="00DC1115" w:rsidRDefault="00D0725A" w:rsidP="00DC1115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115">
        <w:rPr>
          <w:rFonts w:ascii="Times New Roman" w:hAnsi="Times New Roman" w:cs="Times New Roman"/>
          <w:color w:val="000000"/>
          <w:sz w:val="24"/>
          <w:szCs w:val="24"/>
        </w:rPr>
        <w:t>att uppgifterna inte längre är nödvändiga för de syften den blivit insamlad för. Det kan</w:t>
      </w:r>
    </w:p>
    <w:p w:rsidR="00D0725A" w:rsidRPr="00DC1115" w:rsidRDefault="00D0725A" w:rsidP="00DC1115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115">
        <w:rPr>
          <w:rFonts w:ascii="Times New Roman" w:hAnsi="Times New Roman" w:cs="Times New Roman"/>
          <w:color w:val="000000"/>
          <w:sz w:val="24"/>
          <w:szCs w:val="24"/>
        </w:rPr>
        <w:t>dock finnas legala skyldigheter som hindrar oss från att omedelbart radera delar av</w:t>
      </w:r>
    </w:p>
    <w:p w:rsidR="00D0725A" w:rsidRPr="00DC1115" w:rsidRDefault="00D0725A" w:rsidP="00DC1115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115">
        <w:rPr>
          <w:rFonts w:ascii="Times New Roman" w:hAnsi="Times New Roman" w:cs="Times New Roman"/>
          <w:color w:val="000000"/>
          <w:sz w:val="24"/>
          <w:szCs w:val="24"/>
        </w:rPr>
        <w:t>uppgifterna. Dessa skyldigheter kan komma från bokförings‐, skatte‐ eller annan</w:t>
      </w:r>
    </w:p>
    <w:p w:rsidR="007175E0" w:rsidRPr="00DC1115" w:rsidRDefault="00D0725A" w:rsidP="00DC1115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DC1115">
        <w:rPr>
          <w:rFonts w:ascii="Times New Roman" w:hAnsi="Times New Roman" w:cs="Times New Roman"/>
          <w:color w:val="000000"/>
          <w:sz w:val="24"/>
          <w:szCs w:val="24"/>
        </w:rPr>
        <w:t>lagstiftning.</w:t>
      </w:r>
    </w:p>
    <w:sectPr w:rsidR="007175E0" w:rsidRPr="00DC1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5A" w:rsidRDefault="00D0725A" w:rsidP="00D0725A">
      <w:pPr>
        <w:spacing w:after="0" w:line="240" w:lineRule="auto"/>
      </w:pPr>
      <w:r>
        <w:separator/>
      </w:r>
    </w:p>
  </w:endnote>
  <w:endnote w:type="continuationSeparator" w:id="0">
    <w:p w:rsidR="00D0725A" w:rsidRDefault="00D0725A" w:rsidP="00D0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F1" w:rsidRDefault="00210B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F1" w:rsidRDefault="00210B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F1" w:rsidRDefault="00210B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5A" w:rsidRDefault="00D0725A" w:rsidP="00D0725A">
      <w:pPr>
        <w:spacing w:after="0" w:line="240" w:lineRule="auto"/>
      </w:pPr>
      <w:r>
        <w:separator/>
      </w:r>
    </w:p>
  </w:footnote>
  <w:footnote w:type="continuationSeparator" w:id="0">
    <w:p w:rsidR="00D0725A" w:rsidRDefault="00D0725A" w:rsidP="00D0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F1" w:rsidRDefault="00210B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5A" w:rsidRDefault="00D0725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-446377</wp:posOffset>
          </wp:positionH>
          <wp:positionV relativeFrom="paragraph">
            <wp:posOffset>-147182</wp:posOffset>
          </wp:positionV>
          <wp:extent cx="1407381" cy="507290"/>
          <wp:effectExtent l="0" t="0" r="2540" b="762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YBO_LIGGANDE_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381" cy="50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F1" w:rsidRDefault="00210B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55B37"/>
    <w:multiLevelType w:val="hybridMultilevel"/>
    <w:tmpl w:val="1E1A2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5A"/>
    <w:rsid w:val="00210BF1"/>
    <w:rsid w:val="00634709"/>
    <w:rsid w:val="007175E0"/>
    <w:rsid w:val="00925B69"/>
    <w:rsid w:val="00D0725A"/>
    <w:rsid w:val="00D442DD"/>
    <w:rsid w:val="00D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70EB"/>
  <w15:chartTrackingRefBased/>
  <w15:docId w15:val="{126B98F1-33A4-44FB-A220-6F85FDA0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725A"/>
  </w:style>
  <w:style w:type="paragraph" w:styleId="Sidfot">
    <w:name w:val="footer"/>
    <w:basedOn w:val="Normal"/>
    <w:link w:val="SidfotChar"/>
    <w:uiPriority w:val="99"/>
    <w:unhideWhenUsed/>
    <w:rsid w:val="00D0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725A"/>
  </w:style>
  <w:style w:type="paragraph" w:styleId="Liststycke">
    <w:name w:val="List Paragraph"/>
    <w:basedOn w:val="Normal"/>
    <w:uiPriority w:val="34"/>
    <w:qFormat/>
    <w:rsid w:val="00D0725A"/>
    <w:pPr>
      <w:ind w:left="720"/>
      <w:contextualSpacing/>
    </w:pPr>
  </w:style>
  <w:style w:type="table" w:styleId="Tabellrutnt">
    <w:name w:val="Table Grid"/>
    <w:basedOn w:val="Normaltabell"/>
    <w:uiPriority w:val="39"/>
    <w:rsid w:val="00DC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1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Johansson</dc:creator>
  <cp:keywords/>
  <dc:description/>
  <cp:lastModifiedBy>Christina Johansson</cp:lastModifiedBy>
  <cp:revision>2</cp:revision>
  <cp:lastPrinted>2018-05-28T08:56:00Z</cp:lastPrinted>
  <dcterms:created xsi:type="dcterms:W3CDTF">2019-01-07T13:19:00Z</dcterms:created>
  <dcterms:modified xsi:type="dcterms:W3CDTF">2019-01-07T13:19:00Z</dcterms:modified>
</cp:coreProperties>
</file>